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-425.19685039370086" w:firstLine="0"/>
        <w:rPr>
          <w:b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b w:val="1"/>
          <w:color w:val="191e23"/>
          <w:sz w:val="24"/>
          <w:szCs w:val="24"/>
          <w:highlight w:val="white"/>
          <w:rtl w:val="0"/>
        </w:rPr>
        <w:t xml:space="preserve">Invoco la benedizione di Dio su questa nostra terra e su tutte le terre del pianeta</w:t>
      </w:r>
    </w:p>
    <w:p w:rsidR="00000000" w:rsidDel="00000000" w:rsidP="00000000" w:rsidRDefault="00000000" w:rsidRPr="00000000" w14:paraId="00000002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In questo momento l’apprensione per sé e per i propri cari, forse persino il panico, si diffondono e contagiano il nostro vivere con maggior rapidità e con più gravi danni del contagio del virus.</w:t>
      </w:r>
    </w:p>
    <w:p w:rsidR="00000000" w:rsidDel="00000000" w:rsidP="00000000" w:rsidRDefault="00000000" w:rsidRPr="00000000" w14:paraId="00000003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425.19685039370086" w:firstLine="0"/>
        <w:rPr>
          <w:b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b w:val="1"/>
          <w:color w:val="191e23"/>
          <w:sz w:val="24"/>
          <w:szCs w:val="24"/>
          <w:highlight w:val="white"/>
          <w:rtl w:val="0"/>
        </w:rPr>
        <w:t xml:space="preserve">Invoco la benedizione di Dio per tutti:</w:t>
      </w:r>
    </w:p>
    <w:p w:rsidR="00000000" w:rsidDel="00000000" w:rsidP="00000000" w:rsidRDefault="00000000" w:rsidRPr="00000000" w14:paraId="00000005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la benedizione di Dio non è una assicurazione sulla vita, non è una parola magica che mette al riparo dai problemi e dai pericoli.</w:t>
      </w:r>
    </w:p>
    <w:p w:rsidR="00000000" w:rsidDel="00000000" w:rsidP="00000000" w:rsidRDefault="00000000" w:rsidRPr="00000000" w14:paraId="00000006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La benedizione di Dio è una dichiarazione di alleanza: </w:t>
      </w:r>
    </w:p>
    <w:p w:rsidR="00000000" w:rsidDel="00000000" w:rsidP="00000000" w:rsidRDefault="00000000" w:rsidRPr="00000000" w14:paraId="00000007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Dio è alleato del bene, è alleato di chi fa il bene.</w:t>
      </w:r>
    </w:p>
    <w:p w:rsidR="00000000" w:rsidDel="00000000" w:rsidP="00000000" w:rsidRDefault="00000000" w:rsidRPr="00000000" w14:paraId="00000008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425.19685039370086" w:firstLine="0"/>
        <w:rPr>
          <w:b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b w:val="1"/>
          <w:color w:val="191e23"/>
          <w:sz w:val="24"/>
          <w:szCs w:val="24"/>
          <w:highlight w:val="white"/>
          <w:rtl w:val="0"/>
        </w:rPr>
        <w:t xml:space="preserve">Invoco la benedizione di Dio sugli uomini di scienza e sui ricercatori.</w:t>
      </w:r>
    </w:p>
    <w:p w:rsidR="00000000" w:rsidDel="00000000" w:rsidP="00000000" w:rsidRDefault="00000000" w:rsidRPr="00000000" w14:paraId="0000000A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La gente comune non sa molto di quello che succede, dei pericoli e dei rimedi di fronte al contagio.</w:t>
      </w:r>
    </w:p>
    <w:p w:rsidR="00000000" w:rsidDel="00000000" w:rsidP="00000000" w:rsidRDefault="00000000" w:rsidRPr="00000000" w14:paraId="0000000B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Il Signore è alleato degli uomini di scienza che cercano il rimedio per sconfiggere il virus e il contagio.</w:t>
      </w:r>
    </w:p>
    <w:p w:rsidR="00000000" w:rsidDel="00000000" w:rsidP="00000000" w:rsidRDefault="00000000" w:rsidRPr="00000000" w14:paraId="0000000C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In momenti come questi si deve confermare un giusto apprezzamento per i ricercatori e per gli uomini e le donne che si dedicano alla ricerca dei rimedi e alla cura dei malati.</w:t>
      </w:r>
    </w:p>
    <w:p w:rsidR="00000000" w:rsidDel="00000000" w:rsidP="00000000" w:rsidRDefault="00000000" w:rsidRPr="00000000" w14:paraId="0000000D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Si può essere indotti a decretare il fallimento della scienza e a suggerire il ricorso ad arti magiche e a fantasiosi talismani. </w:t>
      </w:r>
    </w:p>
    <w:p w:rsidR="00000000" w:rsidDel="00000000" w:rsidP="00000000" w:rsidRDefault="00000000" w:rsidRPr="00000000" w14:paraId="0000000E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La scienza non ha fallito: è limitata.</w:t>
      </w:r>
    </w:p>
    <w:p w:rsidR="00000000" w:rsidDel="00000000" w:rsidP="00000000" w:rsidRDefault="00000000" w:rsidRPr="00000000" w14:paraId="0000000F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Siano benedetti coloro che continuano a cercare con il desiderio di trovare rimedi, piuttosto che di ricavarne profitti. </w:t>
      </w:r>
    </w:p>
    <w:p w:rsidR="00000000" w:rsidDel="00000000" w:rsidP="00000000" w:rsidRDefault="00000000" w:rsidRPr="00000000" w14:paraId="00000010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Certo si può anche imparare la lezione che sarebbe più saggio dedicarsi alla cura dei poveri e delle condizioni di vita dei poveri, piuttosto che a curare solo le malattie dei ricchi e di coloro che possono pagare.</w:t>
      </w:r>
    </w:p>
    <w:p w:rsidR="00000000" w:rsidDel="00000000" w:rsidP="00000000" w:rsidRDefault="00000000" w:rsidRPr="00000000" w14:paraId="00000011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Che siano benedetti gli scienziati, i ricercatori e coloro che si dedicano alla cura dei malati e alla prevenzione delle malattie.</w:t>
      </w:r>
    </w:p>
    <w:p w:rsidR="00000000" w:rsidDel="00000000" w:rsidP="00000000" w:rsidRDefault="00000000" w:rsidRPr="00000000" w14:paraId="00000012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425.19685039370086" w:firstLine="0"/>
        <w:rPr>
          <w:b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b w:val="1"/>
          <w:color w:val="191e23"/>
          <w:sz w:val="24"/>
          <w:szCs w:val="24"/>
          <w:highlight w:val="white"/>
          <w:rtl w:val="0"/>
        </w:rPr>
        <w:t xml:space="preserve">Invoco la benedizione di Dio per tutti coloro che hanno responsabilità nelle istituzioni.</w:t>
      </w:r>
    </w:p>
    <w:p w:rsidR="00000000" w:rsidDel="00000000" w:rsidP="00000000" w:rsidRDefault="00000000" w:rsidRPr="00000000" w14:paraId="00000014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La benedizione di Dio ispiri la prudenza senza allarmismi, il senso del limite senza rassegnazione. </w:t>
      </w:r>
    </w:p>
    <w:p w:rsidR="00000000" w:rsidDel="00000000" w:rsidP="00000000" w:rsidRDefault="00000000" w:rsidRPr="00000000" w14:paraId="00000015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Il consiglio dei sanitari e delle persone di buon senso suggerirà provvedimenti saggi.</w:t>
      </w:r>
    </w:p>
    <w:p w:rsidR="00000000" w:rsidDel="00000000" w:rsidP="00000000" w:rsidRDefault="00000000" w:rsidRPr="00000000" w14:paraId="00000016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Ogni indicazione che sarà data per la prevenzione e per comportamenti prudenti sarà accolta con rigore dalle istituzioni ecclesiastiche.</w:t>
      </w:r>
    </w:p>
    <w:p w:rsidR="00000000" w:rsidDel="00000000" w:rsidP="00000000" w:rsidRDefault="00000000" w:rsidRPr="00000000" w14:paraId="00000017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425.19685039370086" w:firstLine="0"/>
        <w:rPr>
          <w:b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b w:val="1"/>
          <w:color w:val="191e23"/>
          <w:sz w:val="24"/>
          <w:szCs w:val="24"/>
          <w:highlight w:val="white"/>
          <w:rtl w:val="0"/>
        </w:rPr>
        <w:t xml:space="preserve">Invoco la benedizione di Dio su coloro che sono malati o isolati.</w:t>
      </w:r>
    </w:p>
    <w:p w:rsidR="00000000" w:rsidDel="00000000" w:rsidP="00000000" w:rsidRDefault="00000000" w:rsidRPr="00000000" w14:paraId="00000019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Vi benedico in nome di Dio perché Dio è alleato del desiderio del bene, della salute, della vita buona di tutti.</w:t>
      </w:r>
    </w:p>
    <w:p w:rsidR="00000000" w:rsidDel="00000000" w:rsidP="00000000" w:rsidRDefault="00000000" w:rsidRPr="00000000" w14:paraId="0000001A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color w:val="191e23"/>
          <w:sz w:val="24"/>
          <w:szCs w:val="24"/>
          <w:highlight w:val="white"/>
          <w:rtl w:val="0"/>
        </w:rPr>
        <w:t xml:space="preserve">Chi è costretto a sospendere le attività ordinarie troverà occasione per giorni meno frenetici: potrà vivere il tempo a disposizione anche per pregare, pensare. cercare forme di prossimità con i fratelli e le sorelle.</w:t>
      </w:r>
    </w:p>
    <w:p w:rsidR="00000000" w:rsidDel="00000000" w:rsidP="00000000" w:rsidRDefault="00000000" w:rsidRPr="00000000" w14:paraId="0000001B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425.19685039370086" w:firstLine="0"/>
        <w:rPr>
          <w:b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b w:val="1"/>
          <w:color w:val="191e23"/>
          <w:sz w:val="24"/>
          <w:szCs w:val="24"/>
          <w:highlight w:val="white"/>
          <w:rtl w:val="0"/>
        </w:rPr>
        <w:t xml:space="preserve">Mi permetto di invocare la benedizione del Signore</w:t>
      </w:r>
    </w:p>
    <w:p w:rsidR="00000000" w:rsidDel="00000000" w:rsidP="00000000" w:rsidRDefault="00000000" w:rsidRPr="00000000" w14:paraId="0000001D">
      <w:pPr>
        <w:ind w:left="-425.19685039370086" w:firstLine="0"/>
        <w:rPr>
          <w:b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b w:val="1"/>
          <w:color w:val="191e23"/>
          <w:sz w:val="24"/>
          <w:szCs w:val="24"/>
          <w:highlight w:val="white"/>
          <w:rtl w:val="0"/>
        </w:rPr>
        <w:t xml:space="preserve">e di invitare tutti i credenti a pregare con me:</w:t>
      </w:r>
    </w:p>
    <w:p w:rsidR="00000000" w:rsidDel="00000000" w:rsidP="00000000" w:rsidRDefault="00000000" w:rsidRPr="00000000" w14:paraId="0000001E">
      <w:pPr>
        <w:ind w:left="-425.19685039370086" w:firstLine="0"/>
        <w:rPr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425.19685039370086" w:firstLine="0"/>
        <w:rPr>
          <w:i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i w:val="1"/>
          <w:color w:val="191e23"/>
          <w:sz w:val="24"/>
          <w:szCs w:val="24"/>
          <w:highlight w:val="white"/>
          <w:rtl w:val="0"/>
        </w:rPr>
        <w:t xml:space="preserve">Benedici, Signore, la nostra terra, le nostre famiglie, le nostre attività.</w:t>
      </w:r>
    </w:p>
    <w:p w:rsidR="00000000" w:rsidDel="00000000" w:rsidP="00000000" w:rsidRDefault="00000000" w:rsidRPr="00000000" w14:paraId="00000020">
      <w:pPr>
        <w:ind w:left="-425.19685039370086" w:firstLine="0"/>
        <w:rPr>
          <w:i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i w:val="1"/>
          <w:color w:val="191e23"/>
          <w:sz w:val="24"/>
          <w:szCs w:val="24"/>
          <w:highlight w:val="white"/>
          <w:rtl w:val="0"/>
        </w:rPr>
        <w:t xml:space="preserve">Infondi nei nostri animi e nei nostri ambienti</w:t>
      </w:r>
    </w:p>
    <w:p w:rsidR="00000000" w:rsidDel="00000000" w:rsidP="00000000" w:rsidRDefault="00000000" w:rsidRPr="00000000" w14:paraId="00000021">
      <w:pPr>
        <w:ind w:left="-425.19685039370086" w:firstLine="0"/>
        <w:rPr>
          <w:i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i w:val="1"/>
          <w:color w:val="191e23"/>
          <w:sz w:val="24"/>
          <w:szCs w:val="24"/>
          <w:highlight w:val="white"/>
          <w:rtl w:val="0"/>
        </w:rPr>
        <w:t xml:space="preserve">la fiducia e l’impegno per il bene di tutti,</w:t>
      </w:r>
    </w:p>
    <w:p w:rsidR="00000000" w:rsidDel="00000000" w:rsidP="00000000" w:rsidRDefault="00000000" w:rsidRPr="00000000" w14:paraId="00000022">
      <w:pPr>
        <w:ind w:left="-425.19685039370086" w:firstLine="0"/>
        <w:rPr>
          <w:i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i w:val="1"/>
          <w:color w:val="191e23"/>
          <w:sz w:val="24"/>
          <w:szCs w:val="24"/>
          <w:highlight w:val="white"/>
          <w:rtl w:val="0"/>
        </w:rPr>
        <w:t xml:space="preserve">l’attenzione a chi è solo, povero, malato.</w:t>
      </w:r>
    </w:p>
    <w:p w:rsidR="00000000" w:rsidDel="00000000" w:rsidP="00000000" w:rsidRDefault="00000000" w:rsidRPr="00000000" w14:paraId="00000023">
      <w:pPr>
        <w:ind w:left="-425.19685039370086" w:firstLine="0"/>
        <w:rPr>
          <w:i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i w:val="1"/>
          <w:color w:val="191e23"/>
          <w:sz w:val="24"/>
          <w:szCs w:val="24"/>
          <w:highlight w:val="white"/>
          <w:rtl w:val="0"/>
        </w:rPr>
        <w:t xml:space="preserve">Benedici, Signore,</w:t>
      </w:r>
    </w:p>
    <w:p w:rsidR="00000000" w:rsidDel="00000000" w:rsidP="00000000" w:rsidRDefault="00000000" w:rsidRPr="00000000" w14:paraId="00000024">
      <w:pPr>
        <w:ind w:left="-425.19685039370086" w:firstLine="0"/>
        <w:rPr>
          <w:i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i w:val="1"/>
          <w:color w:val="191e23"/>
          <w:sz w:val="24"/>
          <w:szCs w:val="24"/>
          <w:highlight w:val="white"/>
          <w:rtl w:val="0"/>
        </w:rPr>
        <w:t xml:space="preserve">e infondi fortezza e saggezza</w:t>
      </w:r>
    </w:p>
    <w:p w:rsidR="00000000" w:rsidDel="00000000" w:rsidP="00000000" w:rsidRDefault="00000000" w:rsidRPr="00000000" w14:paraId="00000025">
      <w:pPr>
        <w:ind w:left="-425.19685039370086" w:firstLine="0"/>
        <w:rPr>
          <w:i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i w:val="1"/>
          <w:color w:val="191e23"/>
          <w:sz w:val="24"/>
          <w:szCs w:val="24"/>
          <w:highlight w:val="white"/>
          <w:rtl w:val="0"/>
        </w:rPr>
        <w:t xml:space="preserve">in tutti coloro che si dedicano al servizio del bene comune</w:t>
      </w:r>
    </w:p>
    <w:p w:rsidR="00000000" w:rsidDel="00000000" w:rsidP="00000000" w:rsidRDefault="00000000" w:rsidRPr="00000000" w14:paraId="00000026">
      <w:pPr>
        <w:ind w:left="-425.19685039370086" w:firstLine="0"/>
        <w:rPr>
          <w:i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i w:val="1"/>
          <w:color w:val="191e23"/>
          <w:sz w:val="24"/>
          <w:szCs w:val="24"/>
          <w:highlight w:val="white"/>
          <w:rtl w:val="0"/>
        </w:rPr>
        <w:t xml:space="preserve">e a tutti noi:</w:t>
      </w:r>
    </w:p>
    <w:p w:rsidR="00000000" w:rsidDel="00000000" w:rsidP="00000000" w:rsidRDefault="00000000" w:rsidRPr="00000000" w14:paraId="00000027">
      <w:pPr>
        <w:ind w:left="-425.19685039370086" w:firstLine="0"/>
        <w:rPr>
          <w:i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i w:val="1"/>
          <w:color w:val="191e23"/>
          <w:sz w:val="24"/>
          <w:szCs w:val="24"/>
          <w:highlight w:val="white"/>
          <w:rtl w:val="0"/>
        </w:rPr>
        <w:t xml:space="preserve">le sconfitte non siamo motivo di umiliazione o di rassegnazione,</w:t>
      </w:r>
    </w:p>
    <w:p w:rsidR="00000000" w:rsidDel="00000000" w:rsidP="00000000" w:rsidRDefault="00000000" w:rsidRPr="00000000" w14:paraId="00000028">
      <w:pPr>
        <w:ind w:left="-425.19685039370086" w:firstLine="0"/>
        <w:rPr>
          <w:i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i w:val="1"/>
          <w:color w:val="191e23"/>
          <w:sz w:val="24"/>
          <w:szCs w:val="24"/>
          <w:highlight w:val="white"/>
          <w:rtl w:val="0"/>
        </w:rPr>
        <w:t xml:space="preserve">le emozioni e le paure non siano motivo di confusione,</w:t>
      </w:r>
    </w:p>
    <w:p w:rsidR="00000000" w:rsidDel="00000000" w:rsidP="00000000" w:rsidRDefault="00000000" w:rsidRPr="00000000" w14:paraId="00000029">
      <w:pPr>
        <w:ind w:left="-425.19685039370086" w:firstLine="0"/>
        <w:rPr>
          <w:i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i w:val="1"/>
          <w:color w:val="191e23"/>
          <w:sz w:val="24"/>
          <w:szCs w:val="24"/>
          <w:highlight w:val="white"/>
          <w:rtl w:val="0"/>
        </w:rPr>
        <w:t xml:space="preserve">per reazioni istintive e spaventate.</w:t>
      </w:r>
    </w:p>
    <w:p w:rsidR="00000000" w:rsidDel="00000000" w:rsidP="00000000" w:rsidRDefault="00000000" w:rsidRPr="00000000" w14:paraId="0000002A">
      <w:pPr>
        <w:ind w:left="-425.19685039370086" w:firstLine="0"/>
        <w:rPr>
          <w:i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i w:val="1"/>
          <w:color w:val="191e23"/>
          <w:sz w:val="24"/>
          <w:szCs w:val="24"/>
          <w:highlight w:val="white"/>
          <w:rtl w:val="0"/>
        </w:rPr>
        <w:t xml:space="preserve">La vocazione alla santità ci aiuti anche in questo momento</w:t>
      </w:r>
    </w:p>
    <w:p w:rsidR="00000000" w:rsidDel="00000000" w:rsidP="00000000" w:rsidRDefault="00000000" w:rsidRPr="00000000" w14:paraId="0000002B">
      <w:pPr>
        <w:ind w:left="-425.19685039370086" w:firstLine="0"/>
        <w:rPr>
          <w:i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i w:val="1"/>
          <w:color w:val="191e23"/>
          <w:sz w:val="24"/>
          <w:szCs w:val="24"/>
          <w:highlight w:val="white"/>
          <w:rtl w:val="0"/>
        </w:rPr>
        <w:t xml:space="preserve">a vincere la mediocrità, a reagire alla banalità, a vivere la carità</w:t>
      </w:r>
    </w:p>
    <w:p w:rsidR="00000000" w:rsidDel="00000000" w:rsidP="00000000" w:rsidRDefault="00000000" w:rsidRPr="00000000" w14:paraId="0000002C">
      <w:pPr>
        <w:ind w:left="-425.19685039370086" w:firstLine="0"/>
        <w:rPr>
          <w:b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i w:val="1"/>
          <w:color w:val="191e23"/>
          <w:sz w:val="24"/>
          <w:szCs w:val="24"/>
          <w:highlight w:val="white"/>
          <w:rtl w:val="0"/>
        </w:rPr>
        <w:t xml:space="preserve">a dimorare nella pace. </w:t>
      </w:r>
      <w:r w:rsidDel="00000000" w:rsidR="00000000" w:rsidRPr="00000000">
        <w:rPr>
          <w:b w:val="1"/>
          <w:color w:val="191e23"/>
          <w:sz w:val="24"/>
          <w:szCs w:val="24"/>
          <w:highlight w:val="white"/>
          <w:rtl w:val="0"/>
        </w:rPr>
        <w:t xml:space="preserve">Amen</w:t>
      </w:r>
    </w:p>
    <w:p w:rsidR="00000000" w:rsidDel="00000000" w:rsidP="00000000" w:rsidRDefault="00000000" w:rsidRPr="00000000" w14:paraId="0000002D">
      <w:pPr>
        <w:rPr>
          <w:b w:val="1"/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